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C6" w:rsidRPr="00CA212A" w:rsidRDefault="006F57C6" w:rsidP="006F57C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12A">
        <w:rPr>
          <w:rFonts w:ascii="Times New Roman" w:hAnsi="Times New Roman" w:cs="Times New Roman"/>
          <w:b/>
          <w:sz w:val="28"/>
          <w:szCs w:val="28"/>
        </w:rPr>
        <w:t>Mandátna zmluva</w:t>
      </w:r>
      <w:r w:rsidR="00970E60" w:rsidRPr="00CA212A">
        <w:rPr>
          <w:rFonts w:ascii="Times New Roman" w:hAnsi="Times New Roman" w:cs="Times New Roman"/>
          <w:b/>
          <w:sz w:val="28"/>
          <w:szCs w:val="28"/>
        </w:rPr>
        <w:t xml:space="preserve"> na zabezpečenie procesu verejného obstarávania</w:t>
      </w:r>
    </w:p>
    <w:p w:rsidR="006F57C6" w:rsidRPr="00CA212A" w:rsidRDefault="006F57C6" w:rsidP="006F57C6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A212A">
        <w:rPr>
          <w:rFonts w:ascii="Times New Roman" w:hAnsi="Times New Roman" w:cs="Times New Roman"/>
          <w:sz w:val="28"/>
          <w:szCs w:val="28"/>
        </w:rPr>
        <w:t>uzatvorená podľa § 566 a nasl. zákona č. 513/1991 Zb. Obchodný zákonník v znení neskorších predpisov (ďalej len „Obchodný zákonník“)</w:t>
      </w:r>
    </w:p>
    <w:p w:rsidR="006F57C6" w:rsidRDefault="006F57C6" w:rsidP="006F57C6">
      <w:pPr>
        <w:pStyle w:val="Bezriadkovania"/>
        <w:rPr>
          <w:rFonts w:cstheme="minorHAnsi"/>
          <w:sz w:val="24"/>
          <w:szCs w:val="24"/>
        </w:rPr>
      </w:pPr>
    </w:p>
    <w:p w:rsidR="006F57C6" w:rsidRDefault="006F57C6" w:rsidP="006F57C6">
      <w:pPr>
        <w:pStyle w:val="Bezriadkovania"/>
        <w:jc w:val="center"/>
        <w:rPr>
          <w:rFonts w:cstheme="minorHAnsi"/>
          <w:sz w:val="24"/>
          <w:szCs w:val="24"/>
        </w:rPr>
      </w:pPr>
    </w:p>
    <w:p w:rsidR="006F57C6" w:rsidRDefault="006F57C6" w:rsidP="006F57C6">
      <w:pPr>
        <w:pStyle w:val="Bezriadkovania"/>
        <w:jc w:val="center"/>
        <w:rPr>
          <w:rFonts w:cstheme="minorHAnsi"/>
          <w:sz w:val="24"/>
          <w:szCs w:val="24"/>
        </w:rPr>
      </w:pPr>
    </w:p>
    <w:p w:rsidR="006F57C6" w:rsidRPr="00FF2DE9" w:rsidRDefault="008B4D42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DE9">
        <w:rPr>
          <w:rFonts w:ascii="Times New Roman" w:hAnsi="Times New Roman" w:cs="Times New Roman"/>
          <w:sz w:val="24"/>
          <w:szCs w:val="24"/>
        </w:rPr>
        <w:t xml:space="preserve">1.1 </w:t>
      </w:r>
      <w:r w:rsidR="00BE05DF" w:rsidRPr="00FF2DE9">
        <w:rPr>
          <w:rFonts w:ascii="Times New Roman" w:hAnsi="Times New Roman" w:cs="Times New Roman"/>
          <w:sz w:val="24"/>
          <w:szCs w:val="24"/>
        </w:rPr>
        <w:t>Mandant</w:t>
      </w:r>
      <w:r w:rsidR="006F57C6" w:rsidRPr="00FF2DE9">
        <w:rPr>
          <w:rFonts w:ascii="Times New Roman" w:hAnsi="Times New Roman" w:cs="Times New Roman"/>
          <w:sz w:val="24"/>
          <w:szCs w:val="24"/>
        </w:rPr>
        <w:t>:</w:t>
      </w:r>
    </w:p>
    <w:p w:rsidR="008B4D42" w:rsidRPr="00970E60" w:rsidRDefault="008B4D42" w:rsidP="006F57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0E60" w:rsidRPr="00970E60" w:rsidRDefault="00970E60" w:rsidP="00970E60">
      <w:pPr>
        <w:shd w:val="clear" w:color="auto" w:fill="FFFFFF"/>
        <w:spacing w:after="0" w:line="240" w:lineRule="auto"/>
        <w:ind w:left="3600" w:hanging="2130"/>
        <w:jc w:val="both"/>
        <w:rPr>
          <w:rFonts w:ascii="Times New Roman" w:eastAsia="Times New Roman" w:hAnsi="Times New Roman" w:cs="Times New Roman"/>
          <w:lang w:eastAsia="sk-SK"/>
        </w:rPr>
      </w:pPr>
      <w:r w:rsidRPr="00970E60">
        <w:rPr>
          <w:rFonts w:ascii="Times New Roman" w:eastAsia="Times New Roman" w:hAnsi="Times New Roman" w:cs="Times New Roman"/>
          <w:lang w:eastAsia="sk-SK"/>
        </w:rPr>
        <w:t>Názov:                        </w:t>
      </w:r>
      <w:r w:rsidRPr="00970E60">
        <w:rPr>
          <w:rFonts w:ascii="Times New Roman" w:eastAsia="Times New Roman" w:hAnsi="Times New Roman" w:cs="Times New Roman"/>
          <w:lang w:eastAsia="sk-SK"/>
        </w:rPr>
        <w:tab/>
        <w:t xml:space="preserve">Stredná priemyselná škola strojnícka, Komenského 2,           Košice </w:t>
      </w:r>
      <w:r w:rsidRPr="00970E60">
        <w:rPr>
          <w:rFonts w:ascii="Times New Roman" w:eastAsia="Times New Roman" w:hAnsi="Times New Roman" w:cs="Times New Roman"/>
          <w:lang w:eastAsia="sk-SK"/>
        </w:rPr>
        <w:tab/>
      </w:r>
    </w:p>
    <w:p w:rsidR="00970E60" w:rsidRPr="00970E60" w:rsidRDefault="00970E60" w:rsidP="00970E60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sk-SK"/>
        </w:rPr>
      </w:pPr>
      <w:r w:rsidRPr="00970E60">
        <w:rPr>
          <w:rFonts w:ascii="Times New Roman" w:eastAsia="Times New Roman" w:hAnsi="Times New Roman" w:cs="Times New Roman"/>
          <w:lang w:eastAsia="sk-SK"/>
        </w:rPr>
        <w:t xml:space="preserve">Sídlo:                          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970E60">
        <w:rPr>
          <w:rFonts w:ascii="Times New Roman" w:eastAsia="Times New Roman" w:hAnsi="Times New Roman" w:cs="Times New Roman"/>
          <w:lang w:eastAsia="sk-SK"/>
        </w:rPr>
        <w:t>Komenského 2, 04001 Košice</w:t>
      </w:r>
    </w:p>
    <w:p w:rsidR="00970E60" w:rsidRPr="00970E60" w:rsidRDefault="00970E60" w:rsidP="00970E60">
      <w:pPr>
        <w:autoSpaceDE w:val="0"/>
        <w:spacing w:after="0" w:line="240" w:lineRule="auto"/>
        <w:ind w:left="708" w:firstLine="708"/>
        <w:rPr>
          <w:rFonts w:ascii="Times New Roman" w:eastAsia="Calibri" w:hAnsi="Times New Roman" w:cs="Times New Roman"/>
          <w:bCs/>
          <w:lang w:eastAsia="cs-CZ"/>
        </w:rPr>
      </w:pPr>
      <w:r w:rsidRPr="00970E60">
        <w:rPr>
          <w:rFonts w:ascii="Times New Roman" w:eastAsia="Times New Roman" w:hAnsi="Times New Roman" w:cs="Times New Roman"/>
          <w:bCs/>
          <w:lang w:eastAsia="cs-CZ"/>
        </w:rPr>
        <w:t>Štatutárny zástupca:</w:t>
      </w:r>
      <w:r w:rsidRPr="00970E60">
        <w:rPr>
          <w:rFonts w:ascii="Times New Roman" w:eastAsia="Times New Roman" w:hAnsi="Times New Roman" w:cs="Times New Roman"/>
          <w:bCs/>
          <w:lang w:eastAsia="cs-CZ"/>
        </w:rPr>
        <w:tab/>
        <w:t>Mgr. Rastislav Friga, riaditeľ školy</w:t>
      </w:r>
    </w:p>
    <w:p w:rsidR="00970E60" w:rsidRPr="00970E60" w:rsidRDefault="00970E60" w:rsidP="00970E60">
      <w:pPr>
        <w:spacing w:after="0" w:line="240" w:lineRule="auto"/>
        <w:ind w:left="1134" w:firstLine="282"/>
        <w:rPr>
          <w:rFonts w:ascii="Times New Roman" w:eastAsia="Times New Roman" w:hAnsi="Times New Roman" w:cs="Times New Roman"/>
          <w:bCs/>
          <w:lang w:eastAsia="cs-CZ"/>
        </w:rPr>
      </w:pPr>
      <w:r w:rsidRPr="00970E60">
        <w:rPr>
          <w:rFonts w:ascii="Times New Roman" w:eastAsia="Times New Roman" w:hAnsi="Times New Roman" w:cs="Times New Roman"/>
          <w:bCs/>
          <w:lang w:eastAsia="cs-CZ"/>
        </w:rPr>
        <w:t xml:space="preserve">IČO: </w:t>
      </w:r>
      <w:r w:rsidRPr="00970E60">
        <w:rPr>
          <w:rFonts w:ascii="Times New Roman" w:eastAsia="Times New Roman" w:hAnsi="Times New Roman" w:cs="Times New Roman"/>
          <w:bCs/>
          <w:lang w:eastAsia="cs-CZ"/>
        </w:rPr>
        <w:tab/>
      </w:r>
      <w:r w:rsidRPr="00970E60">
        <w:rPr>
          <w:rFonts w:ascii="Times New Roman" w:eastAsia="Times New Roman" w:hAnsi="Times New Roman" w:cs="Times New Roman"/>
          <w:bCs/>
          <w:lang w:eastAsia="cs-CZ"/>
        </w:rPr>
        <w:tab/>
      </w:r>
      <w:r w:rsidRPr="00970E60">
        <w:rPr>
          <w:rFonts w:ascii="Times New Roman" w:eastAsia="Times New Roman" w:hAnsi="Times New Roman" w:cs="Times New Roman"/>
          <w:bCs/>
          <w:lang w:eastAsia="cs-CZ"/>
        </w:rPr>
        <w:tab/>
        <w:t xml:space="preserve"> 00161772</w:t>
      </w:r>
    </w:p>
    <w:p w:rsidR="00970E60" w:rsidRPr="00970E60" w:rsidRDefault="00970E60" w:rsidP="00970E60">
      <w:pPr>
        <w:spacing w:after="0" w:line="240" w:lineRule="auto"/>
        <w:ind w:left="852" w:firstLine="564"/>
        <w:rPr>
          <w:rFonts w:ascii="Times New Roman" w:eastAsia="Times New Roman" w:hAnsi="Times New Roman" w:cs="Times New Roman"/>
          <w:bCs/>
          <w:lang w:eastAsia="cs-CZ"/>
        </w:rPr>
      </w:pPr>
      <w:r w:rsidRPr="00970E60">
        <w:rPr>
          <w:rFonts w:ascii="Times New Roman" w:eastAsia="Times New Roman" w:hAnsi="Times New Roman" w:cs="Times New Roman"/>
          <w:bCs/>
          <w:lang w:eastAsia="cs-CZ"/>
        </w:rPr>
        <w:t>DIČ</w:t>
      </w:r>
      <w:r w:rsidRPr="00970E60">
        <w:rPr>
          <w:rFonts w:ascii="Times New Roman" w:eastAsia="Times New Roman" w:hAnsi="Times New Roman" w:cs="Times New Roman"/>
          <w:bCs/>
          <w:lang w:eastAsia="cs-CZ"/>
        </w:rPr>
        <w:tab/>
      </w:r>
      <w:r w:rsidRPr="00970E60">
        <w:rPr>
          <w:rFonts w:ascii="Times New Roman" w:eastAsia="Times New Roman" w:hAnsi="Times New Roman" w:cs="Times New Roman"/>
          <w:bCs/>
          <w:lang w:eastAsia="cs-CZ"/>
        </w:rPr>
        <w:tab/>
      </w:r>
      <w:r w:rsidRPr="00970E60">
        <w:rPr>
          <w:rFonts w:ascii="Times New Roman" w:eastAsia="Times New Roman" w:hAnsi="Times New Roman" w:cs="Times New Roman"/>
          <w:bCs/>
          <w:lang w:eastAsia="cs-CZ"/>
        </w:rPr>
        <w:tab/>
        <w:t>2020762436</w:t>
      </w:r>
    </w:p>
    <w:p w:rsidR="00970E60" w:rsidRPr="00970E60" w:rsidRDefault="00970E60" w:rsidP="00970E60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sk-SK"/>
        </w:rPr>
      </w:pPr>
      <w:r w:rsidRPr="00970E60">
        <w:rPr>
          <w:rFonts w:ascii="Times New Roman" w:eastAsia="Times New Roman" w:hAnsi="Times New Roman" w:cs="Times New Roman"/>
          <w:lang w:eastAsia="sk-SK"/>
        </w:rPr>
        <w:t>T</w:t>
      </w:r>
      <w:r>
        <w:rPr>
          <w:rFonts w:ascii="Times New Roman" w:eastAsia="Times New Roman" w:hAnsi="Times New Roman" w:cs="Times New Roman"/>
          <w:lang w:eastAsia="sk-SK"/>
        </w:rPr>
        <w:t>elefón:                        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970E60">
        <w:rPr>
          <w:rFonts w:ascii="Times New Roman" w:eastAsia="Times New Roman" w:hAnsi="Times New Roman" w:cs="Times New Roman"/>
          <w:lang w:eastAsia="sk-SK"/>
        </w:rPr>
        <w:t>055/6228875, 0951 318 007</w:t>
      </w:r>
    </w:p>
    <w:p w:rsidR="00970E60" w:rsidRPr="00970E60" w:rsidRDefault="00970E60" w:rsidP="00970E60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sk-SK"/>
        </w:rPr>
      </w:pPr>
      <w:r w:rsidRPr="00970E60">
        <w:rPr>
          <w:rFonts w:ascii="Times New Roman" w:eastAsia="Times New Roman" w:hAnsi="Times New Roman" w:cs="Times New Roman"/>
          <w:lang w:eastAsia="sk-SK"/>
        </w:rPr>
        <w:t xml:space="preserve">Kontaktná osoba:       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70E60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970E60">
        <w:rPr>
          <w:rFonts w:ascii="Times New Roman" w:eastAsia="Times New Roman" w:hAnsi="Times New Roman" w:cs="Times New Roman"/>
          <w:lang w:eastAsia="sk-SK"/>
        </w:rPr>
        <w:t xml:space="preserve">Mgr. Rastislav </w:t>
      </w:r>
      <w:r>
        <w:rPr>
          <w:rFonts w:ascii="Times New Roman" w:eastAsia="Times New Roman" w:hAnsi="Times New Roman" w:cs="Times New Roman"/>
          <w:lang w:eastAsia="sk-SK"/>
        </w:rPr>
        <w:t>Friga</w:t>
      </w:r>
    </w:p>
    <w:p w:rsidR="00970E60" w:rsidRPr="00970E60" w:rsidRDefault="00970E60" w:rsidP="00970E60">
      <w:pPr>
        <w:shd w:val="clear" w:color="auto" w:fill="FFFFFF"/>
        <w:spacing w:after="0" w:line="240" w:lineRule="auto"/>
        <w:ind w:left="1416"/>
        <w:jc w:val="both"/>
        <w:rPr>
          <w:rFonts w:ascii="Times New Roman" w:eastAsia="Calibri" w:hAnsi="Times New Roman" w:cs="Times New Roman"/>
          <w:bCs/>
          <w:color w:val="0000FF"/>
        </w:rPr>
      </w:pPr>
      <w:r>
        <w:rPr>
          <w:rFonts w:ascii="Times New Roman" w:eastAsia="Times New Roman" w:hAnsi="Times New Roman" w:cs="Times New Roman"/>
          <w:lang w:eastAsia="sk-SK"/>
        </w:rPr>
        <w:t>e-mail:                </w:t>
      </w:r>
      <w:r>
        <w:rPr>
          <w:rFonts w:ascii="Times New Roman" w:eastAsia="Times New Roman" w:hAnsi="Times New Roman" w:cs="Times New Roman"/>
          <w:lang w:eastAsia="sk-SK"/>
        </w:rPr>
        <w:tab/>
      </w:r>
      <w:r w:rsidRPr="00970E60">
        <w:rPr>
          <w:rFonts w:ascii="Times New Roman" w:eastAsia="Calibri" w:hAnsi="Times New Roman" w:cs="Times New Roman"/>
          <w:bCs/>
          <w:color w:val="0000FF"/>
          <w:u w:val="single"/>
        </w:rPr>
        <w:t>riaditel@priemyslovka.sk</w:t>
      </w:r>
    </w:p>
    <w:p w:rsidR="00970E60" w:rsidRPr="00970E60" w:rsidRDefault="00970E60" w:rsidP="00970E60">
      <w:pPr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lang w:eastAsia="sk-SK"/>
        </w:rPr>
      </w:pPr>
    </w:p>
    <w:p w:rsidR="00970E60" w:rsidRPr="00970E60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57C6" w:rsidRPr="00970E60" w:rsidRDefault="006F57C6" w:rsidP="006F57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E60">
        <w:rPr>
          <w:rFonts w:ascii="Times New Roman" w:hAnsi="Times New Roman" w:cs="Times New Roman"/>
          <w:sz w:val="24"/>
          <w:szCs w:val="24"/>
        </w:rPr>
        <w:t>(ďalej len</w:t>
      </w:r>
      <w:r w:rsidRPr="00970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60">
        <w:rPr>
          <w:rFonts w:ascii="Times New Roman" w:hAnsi="Times New Roman" w:cs="Times New Roman"/>
          <w:sz w:val="24"/>
          <w:szCs w:val="24"/>
        </w:rPr>
        <w:t>„mandant“)</w:t>
      </w:r>
    </w:p>
    <w:p w:rsidR="006F57C6" w:rsidRPr="00970E60" w:rsidRDefault="006F57C6" w:rsidP="006F57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57C6" w:rsidRPr="00FF2DE9" w:rsidRDefault="006F57C6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DE9">
        <w:rPr>
          <w:rFonts w:ascii="Times New Roman" w:hAnsi="Times New Roman" w:cs="Times New Roman"/>
          <w:sz w:val="24"/>
          <w:szCs w:val="24"/>
        </w:rPr>
        <w:t>a</w:t>
      </w:r>
    </w:p>
    <w:p w:rsidR="006F57C6" w:rsidRPr="00FF2DE9" w:rsidRDefault="006F57C6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57C6" w:rsidRPr="00FF2DE9" w:rsidRDefault="00FF2DE9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2DE9">
        <w:rPr>
          <w:rFonts w:ascii="Times New Roman" w:hAnsi="Times New Roman" w:cs="Times New Roman"/>
          <w:sz w:val="24"/>
          <w:szCs w:val="24"/>
        </w:rPr>
        <w:t xml:space="preserve">1.2 </w:t>
      </w:r>
      <w:r w:rsidR="00BE05DF" w:rsidRPr="00FF2DE9">
        <w:rPr>
          <w:rFonts w:ascii="Times New Roman" w:hAnsi="Times New Roman" w:cs="Times New Roman"/>
          <w:sz w:val="24"/>
          <w:szCs w:val="24"/>
        </w:rPr>
        <w:t>Mandatár</w:t>
      </w:r>
      <w:r w:rsidR="006F57C6" w:rsidRPr="00FF2DE9">
        <w:rPr>
          <w:rFonts w:ascii="Times New Roman" w:hAnsi="Times New Roman" w:cs="Times New Roman"/>
          <w:sz w:val="24"/>
          <w:szCs w:val="24"/>
        </w:rPr>
        <w:t>:</w:t>
      </w:r>
    </w:p>
    <w:p w:rsidR="00970E60" w:rsidRPr="00970E60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57C6" w:rsidRPr="008B4D42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O</w:t>
      </w:r>
      <w:r w:rsidR="006F57C6" w:rsidRPr="008B4D42">
        <w:rPr>
          <w:rFonts w:ascii="Times New Roman" w:hAnsi="Times New Roman" w:cs="Times New Roman"/>
          <w:sz w:val="24"/>
          <w:szCs w:val="24"/>
        </w:rPr>
        <w:t>bchodn</w:t>
      </w:r>
      <w:r w:rsidRPr="008B4D42">
        <w:rPr>
          <w:rFonts w:ascii="Times New Roman" w:hAnsi="Times New Roman" w:cs="Times New Roman"/>
          <w:sz w:val="24"/>
          <w:szCs w:val="24"/>
        </w:rPr>
        <w:t>é meno</w:t>
      </w:r>
      <w:r w:rsidR="006F57C6" w:rsidRPr="008B4D42">
        <w:rPr>
          <w:rFonts w:ascii="Times New Roman" w:hAnsi="Times New Roman" w:cs="Times New Roman"/>
          <w:sz w:val="24"/>
          <w:szCs w:val="24"/>
        </w:rPr>
        <w:t>:</w:t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6F57C6" w:rsidRPr="008B4D42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Sídlo</w:t>
      </w:r>
      <w:r w:rsidR="006F57C6" w:rsidRPr="008B4D42">
        <w:rPr>
          <w:rFonts w:ascii="Times New Roman" w:hAnsi="Times New Roman" w:cs="Times New Roman"/>
          <w:sz w:val="24"/>
          <w:szCs w:val="24"/>
        </w:rPr>
        <w:t>:</w:t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6F57C6" w:rsidRPr="008B4D42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Zastúpený</w:t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>:</w:t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6F57C6" w:rsidRPr="008B4D42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IČO</w:t>
      </w:r>
      <w:r w:rsidR="006F57C6" w:rsidRPr="008B4D42">
        <w:rPr>
          <w:rFonts w:ascii="Times New Roman" w:hAnsi="Times New Roman" w:cs="Times New Roman"/>
          <w:sz w:val="24"/>
          <w:szCs w:val="24"/>
        </w:rPr>
        <w:t>:</w:t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970E60" w:rsidRPr="008B4D42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DIČ</w:t>
      </w:r>
      <w:r w:rsidR="006F57C6" w:rsidRPr="008B4D42">
        <w:rPr>
          <w:rFonts w:ascii="Times New Roman" w:hAnsi="Times New Roman" w:cs="Times New Roman"/>
          <w:sz w:val="24"/>
          <w:szCs w:val="24"/>
        </w:rPr>
        <w:t>:</w:t>
      </w:r>
    </w:p>
    <w:p w:rsidR="006F57C6" w:rsidRPr="008B4D42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IČ DPH:</w:t>
      </w:r>
      <w:r w:rsidR="006F57C6"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="006F57C6" w:rsidRPr="008B4D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623D4" w:rsidRPr="008B4D42" w:rsidRDefault="00970E60" w:rsidP="00C623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Bankové spojenie:</w:t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="00C623D4" w:rsidRPr="008B4D4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623D4" w:rsidRPr="008B4D42" w:rsidRDefault="00970E60" w:rsidP="00C623D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IBAN</w:t>
      </w:r>
      <w:r w:rsidR="00C623D4" w:rsidRPr="008B4D42">
        <w:rPr>
          <w:rFonts w:ascii="Times New Roman" w:hAnsi="Times New Roman" w:cs="Times New Roman"/>
          <w:sz w:val="24"/>
          <w:szCs w:val="24"/>
        </w:rPr>
        <w:t>:</w:t>
      </w:r>
      <w:r w:rsidR="00C623D4" w:rsidRPr="008B4D42">
        <w:rPr>
          <w:rFonts w:ascii="Times New Roman" w:hAnsi="Times New Roman" w:cs="Times New Roman"/>
          <w:sz w:val="24"/>
          <w:szCs w:val="24"/>
        </w:rPr>
        <w:tab/>
      </w:r>
      <w:r w:rsidR="00C623D4" w:rsidRPr="008B4D42">
        <w:rPr>
          <w:rFonts w:ascii="Times New Roman" w:hAnsi="Times New Roman" w:cs="Times New Roman"/>
          <w:sz w:val="24"/>
          <w:szCs w:val="24"/>
        </w:rPr>
        <w:tab/>
      </w:r>
      <w:r w:rsidR="00C623D4" w:rsidRPr="008B4D42">
        <w:rPr>
          <w:rFonts w:ascii="Times New Roman" w:hAnsi="Times New Roman" w:cs="Times New Roman"/>
          <w:sz w:val="24"/>
          <w:szCs w:val="24"/>
        </w:rPr>
        <w:tab/>
      </w:r>
      <w:r w:rsidR="00C623D4" w:rsidRPr="008B4D42">
        <w:rPr>
          <w:rFonts w:ascii="Times New Roman" w:hAnsi="Times New Roman" w:cs="Times New Roman"/>
          <w:sz w:val="24"/>
          <w:szCs w:val="24"/>
        </w:rPr>
        <w:tab/>
      </w:r>
      <w:r w:rsidR="00C623D4" w:rsidRPr="008B4D42">
        <w:rPr>
          <w:rFonts w:ascii="Times New Roman" w:hAnsi="Times New Roman" w:cs="Times New Roman"/>
          <w:sz w:val="24"/>
          <w:szCs w:val="24"/>
        </w:rPr>
        <w:tab/>
      </w:r>
      <w:r w:rsidR="00C623D4" w:rsidRPr="008B4D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6F57C6" w:rsidRPr="008B4D42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E-mail:</w:t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970E60" w:rsidRPr="008B4D42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D42">
        <w:rPr>
          <w:rFonts w:ascii="Times New Roman" w:hAnsi="Times New Roman" w:cs="Times New Roman"/>
          <w:sz w:val="24"/>
          <w:szCs w:val="24"/>
        </w:rPr>
        <w:t>Zápis:</w:t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</w:r>
      <w:r w:rsidRPr="008B4D4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</w:t>
      </w:r>
    </w:p>
    <w:p w:rsidR="00970E60" w:rsidRPr="008B4D42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0E60" w:rsidRPr="00970E60" w:rsidRDefault="00970E60" w:rsidP="006F57C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57C6" w:rsidRDefault="006F57C6" w:rsidP="006F57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0E60">
        <w:rPr>
          <w:rFonts w:ascii="Times New Roman" w:hAnsi="Times New Roman" w:cs="Times New Roman"/>
          <w:sz w:val="24"/>
          <w:szCs w:val="24"/>
        </w:rPr>
        <w:t>(ďalej len</w:t>
      </w:r>
      <w:r w:rsidRPr="00970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E60">
        <w:rPr>
          <w:rFonts w:ascii="Times New Roman" w:hAnsi="Times New Roman" w:cs="Times New Roman"/>
          <w:sz w:val="24"/>
          <w:szCs w:val="24"/>
        </w:rPr>
        <w:t>„mandatár“)</w:t>
      </w:r>
    </w:p>
    <w:p w:rsidR="008B4D42" w:rsidRDefault="008B4D42" w:rsidP="006F5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42" w:rsidRDefault="008B4D42" w:rsidP="006F5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Mandatár a mandant ďalej ako „ zmluvné strany“  a každý ako „zmluvná strana“)</w:t>
      </w:r>
    </w:p>
    <w:p w:rsidR="00FF2DE9" w:rsidRDefault="00FF2DE9" w:rsidP="006F5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DE9" w:rsidRDefault="00FF2DE9" w:rsidP="006F5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1.3.Zmluvné strany sa dohodli na tomto znení mandátnej zmluvy uzavretej podľa ustanovenia § 566 a nasl. Obchodného zákonníka v znení neskorších predpisov (  ďalej len „Zmluva“):</w:t>
      </w:r>
    </w:p>
    <w:p w:rsidR="00FF2DE9" w:rsidRDefault="00FF2DE9" w:rsidP="006F5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DE9" w:rsidRDefault="00FF2DE9" w:rsidP="006F5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DE9" w:rsidRPr="00FF2DE9" w:rsidRDefault="00FF2DE9" w:rsidP="00FF2D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DE9">
        <w:rPr>
          <w:rFonts w:ascii="Times New Roman" w:hAnsi="Times New Roman" w:cs="Times New Roman"/>
          <w:b/>
          <w:sz w:val="24"/>
          <w:szCs w:val="24"/>
        </w:rPr>
        <w:lastRenderedPageBreak/>
        <w:t>2. ÚVODNÉ USTANOVENIA</w:t>
      </w:r>
    </w:p>
    <w:p w:rsidR="00FF2DE9" w:rsidRDefault="00FF2DE9" w:rsidP="006F5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D42" w:rsidRDefault="00FF2DE9" w:rsidP="006F5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DE9">
        <w:rPr>
          <w:rFonts w:ascii="Times New Roman" w:hAnsi="Times New Roman" w:cs="Times New Roman"/>
          <w:sz w:val="24"/>
          <w:szCs w:val="24"/>
        </w:rPr>
        <w:t>Mandatár 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DE9">
        <w:rPr>
          <w:rFonts w:ascii="Times New Roman" w:hAnsi="Times New Roman" w:cs="Times New Roman"/>
          <w:sz w:val="24"/>
          <w:szCs w:val="24"/>
        </w:rPr>
        <w:t>obchodnou</w:t>
      </w:r>
      <w:r>
        <w:rPr>
          <w:rFonts w:ascii="Times New Roman" w:hAnsi="Times New Roman" w:cs="Times New Roman"/>
          <w:sz w:val="24"/>
          <w:szCs w:val="24"/>
        </w:rPr>
        <w:t xml:space="preserve"> spoločnosťou založenou podľa práva platného na území Slovenskej republiky, ktorá disponuje skúsenosťami a odbornou spôsobilosťou v oblasti verejného obstarávania.</w:t>
      </w:r>
    </w:p>
    <w:p w:rsidR="00FF2DE9" w:rsidRPr="00FF2DE9" w:rsidRDefault="00FF2DE9" w:rsidP="006F57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Vzhľadom na uvedené skutočnosti sa zmluvné strany dohodli, že</w:t>
      </w:r>
      <w:r w:rsidR="003D7CFE">
        <w:rPr>
          <w:rFonts w:ascii="Times New Roman" w:hAnsi="Times New Roman" w:cs="Times New Roman"/>
          <w:sz w:val="24"/>
          <w:szCs w:val="24"/>
        </w:rPr>
        <w:t xml:space="preserve"> mandatár v mene mandanta a na jeho účet zabezpečí kompletnú realizáciu verejného obstarávania, a to v rozsahu, spôsobom a za podmienok ďalej v Zmluve uvedených.</w:t>
      </w:r>
    </w:p>
    <w:p w:rsidR="006F57C6" w:rsidRPr="00970E60" w:rsidRDefault="006F57C6" w:rsidP="006F57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7C6" w:rsidRDefault="006F57C6" w:rsidP="006F57C6">
      <w:pPr>
        <w:spacing w:after="0"/>
        <w:rPr>
          <w:rFonts w:cstheme="minorHAnsi"/>
          <w:sz w:val="24"/>
          <w:szCs w:val="24"/>
        </w:rPr>
      </w:pPr>
    </w:p>
    <w:p w:rsidR="006F57C6" w:rsidRPr="004F5435" w:rsidRDefault="004F5435" w:rsidP="006F5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43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PREDMET ZMLUVY</w:t>
      </w:r>
    </w:p>
    <w:p w:rsidR="006F57C6" w:rsidRPr="004F5435" w:rsidRDefault="006F57C6" w:rsidP="006F5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7C6" w:rsidRDefault="004F5435" w:rsidP="004F54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5435">
        <w:rPr>
          <w:rFonts w:ascii="Times New Roman" w:hAnsi="Times New Roman" w:cs="Times New Roman"/>
          <w:sz w:val="24"/>
          <w:szCs w:val="24"/>
        </w:rPr>
        <w:t>3.1 Predmetom tejto zmluvy je záväzok mandatára vykonať  a zabezpečiť pre mandanta komplexnú realizáciu verejného obstarávania ( ďalej len „verejné obstarávanie“)</w:t>
      </w:r>
      <w:r>
        <w:rPr>
          <w:rFonts w:ascii="Times New Roman" w:hAnsi="Times New Roman" w:cs="Times New Roman"/>
          <w:sz w:val="24"/>
          <w:szCs w:val="24"/>
        </w:rPr>
        <w:t>, t.j. poskytnutie odborných služieb  v oblasti zabezpečenia procesov verejného obstarávania v súlade so zákonom č. 343/2015 Z.z. o verejnom obstarávaní a o zmene a doplnení niektorých zákonov ( ďalej len „zákon o verejnom obstarávaní“) za podmienok ďalej určených v tejto Zmluve. Mandatár v rámci svojej činnosti zrealizuje a zabezpečí prípravu a kompletný priebeh verejného obstarávania v súlade so zákonom o verejnom obstarávaní, najmä, ale nie len, v nasledujúcom rozsahu:</w:t>
      </w:r>
    </w:p>
    <w:p w:rsidR="004F5435" w:rsidRDefault="004F5435" w:rsidP="006C41B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konzultácia o predmete zákazky a spôsobe jeho zabezpečenia podľa požiadaviek mandanta</w:t>
      </w:r>
    </w:p>
    <w:p w:rsidR="004F5435" w:rsidRDefault="004F5435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vypracovanie návrhu podmienok účasti podľa § 32</w:t>
      </w:r>
      <w:r w:rsidR="006C41BC">
        <w:rPr>
          <w:rFonts w:ascii="Times New Roman" w:hAnsi="Times New Roman" w:cs="Times New Roman"/>
          <w:sz w:val="24"/>
          <w:szCs w:val="24"/>
        </w:rPr>
        <w:t xml:space="preserve"> až </w:t>
      </w:r>
      <w:r>
        <w:rPr>
          <w:rFonts w:ascii="Times New Roman" w:hAnsi="Times New Roman" w:cs="Times New Roman"/>
          <w:sz w:val="24"/>
          <w:szCs w:val="24"/>
        </w:rPr>
        <w:t xml:space="preserve"> §</w:t>
      </w:r>
      <w:r w:rsidR="006C41BC">
        <w:rPr>
          <w:rFonts w:ascii="Times New Roman" w:hAnsi="Times New Roman" w:cs="Times New Roman"/>
          <w:sz w:val="24"/>
          <w:szCs w:val="24"/>
        </w:rPr>
        <w:t xml:space="preserve"> 34 zákona o verejnom obstarávaní    a ich konzultáciu s mandantom,</w:t>
      </w:r>
    </w:p>
    <w:p w:rsidR="006C41BC" w:rsidRDefault="006C41BC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vypracovanie návrhu kvalifikačných predpokladov a ich konzultácie s mandantom,</w:t>
      </w:r>
    </w:p>
    <w:p w:rsidR="006C41BC" w:rsidRDefault="006C41BC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spracovanie návrhu hodnotiacich kritérií vrátane návrhu tzv. „multikritérií“ a ich  konzultácie s mandantom,</w:t>
      </w:r>
    </w:p>
    <w:p w:rsidR="006C41BC" w:rsidRDefault="006C41BC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vypracovanie návrhu súťažných podmienok a spracovanie finálnej podoby súťažných</w:t>
      </w:r>
      <w:r w:rsidR="00A53324">
        <w:rPr>
          <w:rFonts w:ascii="Times New Roman" w:hAnsi="Times New Roman" w:cs="Times New Roman"/>
          <w:sz w:val="24"/>
          <w:szCs w:val="24"/>
        </w:rPr>
        <w:t xml:space="preserve"> podkladov vrátane zmluvy, zabezpečenie informačných schôdzok a prehliadky miesta plnenia v spolupráci s mandantom,</w:t>
      </w:r>
      <w:r w:rsidR="00EB2158">
        <w:rPr>
          <w:rFonts w:ascii="Times New Roman" w:hAnsi="Times New Roman" w:cs="Times New Roman"/>
          <w:sz w:val="24"/>
          <w:szCs w:val="24"/>
        </w:rPr>
        <w:t xml:space="preserve"> pokiaľ je to nevyhnutné k príprave a zabezpečeniu procesu verejného obstarávania,</w:t>
      </w:r>
    </w:p>
    <w:p w:rsidR="00EB2158" w:rsidRDefault="00EB2158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vypracovanie textu oznámenia o vyhlásení verejného obstarávania( výzvy na predkladanie ponúk) vrátane zaslania oznámenia do Vestníka verejného obstarávania ( ďalej len“vestník“) a zabezpečenia všetkých povinností bezprostredne súvisiacich s uverejnením oznámenia o vyhlásení verejného obstarávania vo vestníku,</w:t>
      </w:r>
    </w:p>
    <w:p w:rsidR="00EB2158" w:rsidRDefault="00EB2158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zabezpečenie zaslania súťažných podkladov všetkým záujemcom, ktorí o súťažné podklady požiadajú, vrátane potvrdenia ich odovzdania a vedenia evidencie záujemcov, ktoré si súťažné podklady prevzali,</w:t>
      </w:r>
    </w:p>
    <w:p w:rsidR="00EB2158" w:rsidRDefault="00EB2158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vysvetľovanie súťažných podkladov, resp. súvisiacej dokumentácie na základe žiadosti záujemcov v súlade so zákonom o verejnom obstarávaní, a to v spolupráci s mandantom,</w:t>
      </w:r>
    </w:p>
    <w:p w:rsidR="002C2F04" w:rsidRDefault="002C2F04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zaslanie vysvetľovania súťažných podkladov všetkým záujemcom,  </w:t>
      </w:r>
    </w:p>
    <w:p w:rsidR="002C2F04" w:rsidRDefault="002C2F04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zabezpečenie prijímania obálok s ponukami, vrátane vypracovania zoznamu ponúk, ktoré boli doručené v lehote na predkladanie ponúk,</w:t>
      </w:r>
    </w:p>
    <w:p w:rsidR="002C2F04" w:rsidRDefault="002C2F04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menovanie členov komisie na vyhodnotenie ponúk ( ďalej len „komisia“) podľa inštrukcií mandanta a oznámenie termínu otvárania obálok,</w:t>
      </w:r>
    </w:p>
    <w:p w:rsidR="002C2F04" w:rsidRDefault="002C2F04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vypracovanie menovacích dekrétov pre členov komisie na vyhodnotenie ponúk a čestných vyhlásení</w:t>
      </w:r>
      <w:r w:rsidR="006F5C85">
        <w:rPr>
          <w:rFonts w:ascii="Times New Roman" w:hAnsi="Times New Roman" w:cs="Times New Roman"/>
          <w:sz w:val="24"/>
          <w:szCs w:val="24"/>
        </w:rPr>
        <w:t xml:space="preserve"> členov komisie na základe určenia členov komisie zo strany mandanta,</w:t>
      </w:r>
    </w:p>
    <w:p w:rsidR="006F5C85" w:rsidRPr="00951F96" w:rsidRDefault="006F5C85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1F96">
        <w:rPr>
          <w:rFonts w:ascii="Times New Roman" w:hAnsi="Times New Roman" w:cs="Times New Roman"/>
          <w:sz w:val="24"/>
          <w:szCs w:val="24"/>
        </w:rPr>
        <w:t xml:space="preserve">- </w:t>
      </w:r>
      <w:r w:rsidR="00951F96" w:rsidRPr="00951F96">
        <w:rPr>
          <w:rFonts w:ascii="Times New Roman" w:hAnsi="Times New Roman" w:cs="Times New Roman"/>
          <w:sz w:val="24"/>
          <w:szCs w:val="24"/>
        </w:rPr>
        <w:t>osobná účasť jedného zodpovedného zamestnanca</w:t>
      </w:r>
      <w:r w:rsidRPr="00951F96">
        <w:rPr>
          <w:rFonts w:ascii="Times New Roman" w:hAnsi="Times New Roman" w:cs="Times New Roman"/>
          <w:sz w:val="24"/>
          <w:szCs w:val="24"/>
        </w:rPr>
        <w:t xml:space="preserve"> mandatára pri  vyhodnocovaní ponúk ako čl</w:t>
      </w:r>
      <w:r w:rsidR="00951F96" w:rsidRPr="00951F96">
        <w:rPr>
          <w:rFonts w:ascii="Times New Roman" w:hAnsi="Times New Roman" w:cs="Times New Roman"/>
          <w:sz w:val="24"/>
          <w:szCs w:val="24"/>
        </w:rPr>
        <w:t>enov komisie bez hlasovacieho práva.</w:t>
      </w:r>
      <w:r w:rsidR="00C872B8" w:rsidRPr="00951F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5C85" w:rsidRDefault="006F5C85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C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organizačné a metodické vedenie činnosti komisie, vrátane zabezpečenia všetkých podkladov, dokumentov, protokolov a administratívy, ktorá súvisí s vyhodnotením ponúk,</w:t>
      </w:r>
    </w:p>
    <w:p w:rsidR="006F5C85" w:rsidRDefault="006F5C85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spracovanie prezenčnej listiny z otvárania ponúk ako aj všetkých zasadnutí komisie,</w:t>
      </w:r>
    </w:p>
    <w:p w:rsidR="006F5C85" w:rsidRDefault="006F5C85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otváranie ponúk v súlade so zákonom o verejnom obstarávaní, vrátane vyhotovenia všetkých</w:t>
      </w:r>
      <w:r w:rsidR="008B49BB">
        <w:rPr>
          <w:rFonts w:ascii="Times New Roman" w:hAnsi="Times New Roman" w:cs="Times New Roman"/>
          <w:sz w:val="24"/>
          <w:szCs w:val="24"/>
        </w:rPr>
        <w:t xml:space="preserve"> súvisiacich zápisníc z otvárania ponúk v zmysle zákona o verejnom obstarávaní,</w:t>
      </w:r>
    </w:p>
    <w:p w:rsidR="008B49BB" w:rsidRDefault="008B49BB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prípade  potreby spracovanie žiadosti o vysvetlenie/doplnenie ponuky, resp. spracovanie výzvy na vysvetlenie/odôvodnenie mimoriadne nízkej ponuky,</w:t>
      </w:r>
    </w:p>
    <w:p w:rsidR="008B49BB" w:rsidRDefault="008B49BB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vypracovanie zápisnice z hodnotenia ponúk v zmysle  zákona o verejnom obstarávaní,</w:t>
      </w:r>
      <w:bookmarkStart w:id="0" w:name="_GoBack"/>
      <w:bookmarkEnd w:id="0"/>
    </w:p>
    <w:p w:rsidR="008B49BB" w:rsidRDefault="008B49BB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vypracovanie informácie o výsledku vyhodnotenia ponúk,</w:t>
      </w:r>
    </w:p>
    <w:p w:rsidR="008B49BB" w:rsidRDefault="008B49BB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prípade potreby spracovanie oznámenia o vylúčení ponuky z procesu verejného obstarávateľa,</w:t>
      </w:r>
    </w:p>
    <w:p w:rsidR="008B49BB" w:rsidRDefault="008B49BB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spracovanie oznámenia o úspešnosti a neúspešnosti vo verejnom obstarávaní a jeho zaslanie všetkým uchádzačom,</w:t>
      </w:r>
    </w:p>
    <w:p w:rsidR="008B49BB" w:rsidRDefault="008B49BB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spracovanie oznámenia o výsledku verejného obstarávania a jeho zaslanie do vestníka v súlade so zákonom o verejnom obstarávaní,</w:t>
      </w:r>
    </w:p>
    <w:p w:rsidR="008B49BB" w:rsidRDefault="008B49BB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zabezpečenie splnenia všetkých oznamovacích povinností v zmysle § 166 ods. 1 zákona o verejnom obstarávaní</w:t>
      </w:r>
      <w:r w:rsidR="005D6C0C">
        <w:rPr>
          <w:rFonts w:ascii="Times New Roman" w:hAnsi="Times New Roman" w:cs="Times New Roman"/>
          <w:sz w:val="24"/>
          <w:szCs w:val="24"/>
        </w:rPr>
        <w:t xml:space="preserve"> pri dodržaní uvedených lehôt,</w:t>
      </w:r>
    </w:p>
    <w:p w:rsidR="005D6C0C" w:rsidRDefault="005D6C0C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vypracovanie všetkých zápisníc z procesu verejného obstarávania,</w:t>
      </w:r>
    </w:p>
    <w:p w:rsidR="005D6C0C" w:rsidRDefault="005D6C0C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vypracovanie správy podľa § 24 ods. 2 zákona o verejnom obstarávaní,</w:t>
      </w:r>
    </w:p>
    <w:p w:rsidR="005D6C0C" w:rsidRDefault="005D6C0C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príprava na uzavretie zmluvy, vrátane vyzvania úspešného uchádzača na uzatvorenie zmluvy,</w:t>
      </w:r>
    </w:p>
    <w:p w:rsidR="005D6C0C" w:rsidRDefault="005D6C0C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spracovanie stanoviska pre Úrad pre verejné obstarávanie, v prípade, ak uchádzač/záujemca podá námietku, resp. v prípade, že Úrad pre verejné obstarávanie vykoná dohľad nad uvedeným verejným obstarávaním,</w:t>
      </w:r>
    </w:p>
    <w:p w:rsidR="005D6C0C" w:rsidRDefault="005D6C0C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odovzdanie kompletnej dokumentácie z verejného obstarávania mandantovi.</w:t>
      </w:r>
    </w:p>
    <w:p w:rsidR="005D6C0C" w:rsidRDefault="005D6C0C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Predmetom tejto zmluvy je záväzok mandanta zaplatiť mandatárovi za zabezpečenie a vykonanie verejného </w:t>
      </w:r>
      <w:r w:rsidR="009118E7">
        <w:rPr>
          <w:rFonts w:ascii="Times New Roman" w:hAnsi="Times New Roman" w:cs="Times New Roman"/>
          <w:sz w:val="24"/>
          <w:szCs w:val="24"/>
        </w:rPr>
        <w:t>obstarávania.</w:t>
      </w: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Zmluvné strany sa dohodli, že mandatár vykoná pre mandanta verejné obstarávanie:</w:t>
      </w: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postupom Podlimitná zákazka – jedna zákazka</w:t>
      </w:r>
    </w:p>
    <w:p w:rsidR="009118E7" w:rsidRDefault="009118E7" w:rsidP="00D61D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postupom Zákazka s nízkou hodnotou – jedna </w:t>
      </w:r>
      <w:r w:rsidR="00D61DF0">
        <w:rPr>
          <w:rFonts w:ascii="Times New Roman" w:hAnsi="Times New Roman" w:cs="Times New Roman"/>
          <w:sz w:val="24"/>
          <w:szCs w:val="24"/>
        </w:rPr>
        <w:t>zákazka</w:t>
      </w:r>
    </w:p>
    <w:p w:rsidR="00CA212A" w:rsidRDefault="00CA212A" w:rsidP="00D61DF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lehote najneskôr do 31.12.2020.</w:t>
      </w: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8E7" w:rsidRPr="009118E7" w:rsidRDefault="009118E7" w:rsidP="009118E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8E7">
        <w:rPr>
          <w:rFonts w:ascii="Times New Roman" w:hAnsi="Times New Roman" w:cs="Times New Roman"/>
          <w:b/>
          <w:sz w:val="24"/>
          <w:szCs w:val="24"/>
        </w:rPr>
        <w:lastRenderedPageBreak/>
        <w:t>4. PRÁVA A POVINNOSTI ZMLUVNÝCH STRÁN</w:t>
      </w:r>
    </w:p>
    <w:p w:rsidR="00EB2158" w:rsidRPr="009118E7" w:rsidRDefault="00EB2158" w:rsidP="009118E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158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Mandatár sa zaväzuje postupovať pri zabezpečovaní Verejného obstarávania s odbornou starostlivosťou. Mandatár je najmä povinný pri realizácii verejného obstarávania postupovať v súlade s Osobitnými predpismi.</w:t>
      </w: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Mandatár je povinný vykonávať záväzok podľa pokynov mandanta a v súlade s jeho záujmami. Mandatár nie je oprávnený odchýliť sa od pokynov Mandanta.</w:t>
      </w: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2B705D">
        <w:rPr>
          <w:rFonts w:ascii="Times New Roman" w:hAnsi="Times New Roman" w:cs="Times New Roman"/>
          <w:sz w:val="24"/>
          <w:szCs w:val="24"/>
        </w:rPr>
        <w:t>Mandant sa zaväzuje poskytnúť mandatárovi všetku súčinnosť a všetky informácie, podklady, dokumenty, listiny alebo iné písomnosti, ktoré má k dispozícii a ktoré sú potrebné na splnenie povinností mandatára.</w:t>
      </w:r>
    </w:p>
    <w:p w:rsidR="002B705D" w:rsidRDefault="002B705D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Zmluvné strany sa dohodli, že mandatár po účinnosti Zmluvy v primeranej lehote vyzve mandanta na predloženie dokumentov potrebných na vykonanie Verejného obstarávania.</w:t>
      </w:r>
    </w:p>
    <w:p w:rsidR="002B705D" w:rsidRDefault="002B705D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Po obdržaní všetkých potrebných dokumentov a informácií o</w:t>
      </w:r>
      <w:r w:rsidR="006E029D">
        <w:rPr>
          <w:rFonts w:ascii="Times New Roman" w:hAnsi="Times New Roman" w:cs="Times New Roman"/>
          <w:sz w:val="24"/>
          <w:szCs w:val="24"/>
        </w:rPr>
        <w:t>d mandanta, mandatár začne plniť</w:t>
      </w:r>
      <w:r>
        <w:rPr>
          <w:rFonts w:ascii="Times New Roman" w:hAnsi="Times New Roman" w:cs="Times New Roman"/>
          <w:sz w:val="24"/>
          <w:szCs w:val="24"/>
        </w:rPr>
        <w:t xml:space="preserve"> svoj záväzok vykonať verejné obstarávanie a vykoná ho v primeranej lehote.</w:t>
      </w:r>
    </w:p>
    <w:p w:rsidR="002B705D" w:rsidRDefault="002B705D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V priebehu plnenia tejto zmluvy sa bude mandant zúčastňovať konzultácií s mandatárom podľa vlastného uváženia.</w:t>
      </w:r>
    </w:p>
    <w:p w:rsidR="002B705D" w:rsidRDefault="002B705D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Mandatár zodpovedá za škodu spôsobenú mandantovi porušením povinností vyplývajúcich z tejto zmluvy.</w:t>
      </w:r>
    </w:p>
    <w:p w:rsidR="006E029D" w:rsidRDefault="002B705D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Zmluvné strany sa dohodli, že budú zachovávať mlčanlivosť o údajoch a skutočnostiach, s ktorými sa oboznámia</w:t>
      </w:r>
      <w:r w:rsidR="006E029D">
        <w:rPr>
          <w:rFonts w:ascii="Times New Roman" w:hAnsi="Times New Roman" w:cs="Times New Roman"/>
          <w:sz w:val="24"/>
          <w:szCs w:val="24"/>
        </w:rPr>
        <w:t xml:space="preserve"> pri plnení tejto mandátnej zmluvy.</w:t>
      </w:r>
    </w:p>
    <w:p w:rsidR="006E029D" w:rsidRDefault="006E029D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29D" w:rsidRDefault="006E029D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705D" w:rsidRDefault="006E029D" w:rsidP="006E02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9D">
        <w:rPr>
          <w:rFonts w:ascii="Times New Roman" w:hAnsi="Times New Roman" w:cs="Times New Roman"/>
          <w:b/>
          <w:sz w:val="24"/>
          <w:szCs w:val="24"/>
        </w:rPr>
        <w:t>5.ODMENA A PLATOBNÉ PODMIENKY</w:t>
      </w:r>
    </w:p>
    <w:p w:rsidR="006E029D" w:rsidRDefault="006E029D" w:rsidP="006E02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29D" w:rsidRDefault="006E029D" w:rsidP="006E02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Za zabezpečenie a vykonanie Verejného obstarávania podľa tejto zmluvy je mandant povinný zaplatiť na základe vystavenej faktúry mandatárovi spolu odmenu:</w:t>
      </w:r>
    </w:p>
    <w:p w:rsidR="006E029D" w:rsidRDefault="006E029D" w:rsidP="006E02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029D" w:rsidRPr="000E66F4" w:rsidRDefault="006E029D" w:rsidP="000E66F4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66F4">
        <w:rPr>
          <w:rFonts w:ascii="Times New Roman" w:hAnsi="Times New Roman" w:cs="Times New Roman"/>
          <w:sz w:val="24"/>
          <w:szCs w:val="24"/>
        </w:rPr>
        <w:t>vo výške....................................EUR  za Verejné obstarávanie podľa bodu 3 tejto zmluvy. Mandatár je oprávnený vystaviť faktúru za poskytnuté služby do 7 pracovných dní odo dňa protokolárneho odovzdania kompletnej dokumentácie z verejného obstarávania a doručiť ju do sídla mandanta. Mandant je povinný na základe tejto faktúry uhradiť mandatárovi dohodnutú odmenu.</w:t>
      </w:r>
    </w:p>
    <w:p w:rsidR="000E66F4" w:rsidRDefault="000E66F4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5.2. Zmluvné strany dojednávajú splatnosť faktúry vystavenej mandatárov na 30 dní odo dňa jej doručenia mandantovi.</w:t>
      </w:r>
    </w:p>
    <w:p w:rsidR="000E66F4" w:rsidRDefault="000E66F4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1DF0" w:rsidRDefault="00D61DF0" w:rsidP="000E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F0" w:rsidRDefault="00D61DF0" w:rsidP="000E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2A" w:rsidRDefault="00CA212A" w:rsidP="000E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F0" w:rsidRDefault="00D61DF0" w:rsidP="000E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1DF0" w:rsidRDefault="00D61DF0" w:rsidP="000E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F4" w:rsidRDefault="000E66F4" w:rsidP="000E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F4">
        <w:rPr>
          <w:rFonts w:ascii="Times New Roman" w:hAnsi="Times New Roman" w:cs="Times New Roman"/>
          <w:b/>
          <w:sz w:val="24"/>
          <w:szCs w:val="24"/>
        </w:rPr>
        <w:lastRenderedPageBreak/>
        <w:t>6. SPLNOMOCNENIE</w:t>
      </w:r>
    </w:p>
    <w:p w:rsidR="000E66F4" w:rsidRDefault="000E66F4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6F4" w:rsidRDefault="000E66F4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Mandant splnomocňuje mandatára na vykonanie všetkých úkonov potrebných na splnenie záväzku uvedeného v článku 3 tejto zmluvy. Splnomocnenie udelené mandatárovi zaniká zánikom tejto zmluvy.</w:t>
      </w:r>
    </w:p>
    <w:p w:rsidR="000E66F4" w:rsidRDefault="000E66F4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6F4" w:rsidRDefault="000E66F4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6F4" w:rsidRPr="000E66F4" w:rsidRDefault="000E66F4" w:rsidP="000E6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F4">
        <w:rPr>
          <w:rFonts w:ascii="Times New Roman" w:hAnsi="Times New Roman" w:cs="Times New Roman"/>
          <w:b/>
          <w:sz w:val="24"/>
          <w:szCs w:val="24"/>
        </w:rPr>
        <w:t>7. UKONČENIE ZMLUVNÉHO VZŤAHU</w:t>
      </w:r>
    </w:p>
    <w:p w:rsidR="009118E7" w:rsidRDefault="009118E7" w:rsidP="006E02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6F4" w:rsidRDefault="000E66F4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4B31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Zmluvný vzťah založený touto zmluvou j</w:t>
      </w:r>
      <w:r w:rsidR="004B3118">
        <w:rPr>
          <w:rFonts w:ascii="Times New Roman" w:hAnsi="Times New Roman" w:cs="Times New Roman"/>
          <w:sz w:val="24"/>
          <w:szCs w:val="24"/>
        </w:rPr>
        <w:t>e možné ukončiť nasledovnými sp</w:t>
      </w:r>
      <w:r>
        <w:rPr>
          <w:rFonts w:ascii="Times New Roman" w:hAnsi="Times New Roman" w:cs="Times New Roman"/>
          <w:sz w:val="24"/>
          <w:szCs w:val="24"/>
        </w:rPr>
        <w:t>ôsobmi:</w:t>
      </w:r>
    </w:p>
    <w:p w:rsidR="000E66F4" w:rsidRDefault="000E66F4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splnením záväzku podľa článku 3 bod </w:t>
      </w:r>
      <w:r w:rsidR="004B3118">
        <w:rPr>
          <w:rFonts w:ascii="Times New Roman" w:hAnsi="Times New Roman" w:cs="Times New Roman"/>
          <w:sz w:val="24"/>
          <w:szCs w:val="24"/>
        </w:rPr>
        <w:t>3.1 zmluvy</w:t>
      </w:r>
    </w:p>
    <w:p w:rsidR="004B3118" w:rsidRDefault="004B3118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písomnou dohodou zmluvných strán</w:t>
      </w:r>
    </w:p>
    <w:p w:rsidR="004B3118" w:rsidRDefault="004B3118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výpoveďou</w:t>
      </w:r>
    </w:p>
    <w:p w:rsidR="000643EE" w:rsidRDefault="000643EE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 odstúpením od zmluvy z dôvodov uvedených v tejto zmluve</w:t>
      </w:r>
    </w:p>
    <w:p w:rsidR="004B3118" w:rsidRDefault="004B3118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118" w:rsidRDefault="004B3118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118" w:rsidRDefault="004B3118" w:rsidP="004B3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18">
        <w:rPr>
          <w:rFonts w:ascii="Times New Roman" w:hAnsi="Times New Roman" w:cs="Times New Roman"/>
          <w:b/>
          <w:sz w:val="24"/>
          <w:szCs w:val="24"/>
        </w:rPr>
        <w:t>8. OSOBITNÉ DOJEDNANIA</w:t>
      </w:r>
    </w:p>
    <w:p w:rsidR="004B3118" w:rsidRDefault="004B3118" w:rsidP="004B31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118" w:rsidRDefault="004B3118" w:rsidP="004B3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8.1.Zmluvné strany sa dohodli, že ich vzájomná komunikácia súvisiaca s touto zmluvou bude prebiehať v písomnej forme  predovšetkým elektronicky prostredníctvom e-mailu, prípadne prostredníctvom pošty. Kontaktné údaje pre komunikáciu zmluvných strán sú uvedené v čl. 1 tejto zmluvy.</w:t>
      </w:r>
    </w:p>
    <w:p w:rsidR="004B3118" w:rsidRDefault="004B3118" w:rsidP="004B3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Zmluvné strany sa dohodli, že</w:t>
      </w:r>
      <w:r w:rsidR="000643EE">
        <w:rPr>
          <w:rFonts w:ascii="Times New Roman" w:hAnsi="Times New Roman" w:cs="Times New Roman"/>
          <w:sz w:val="24"/>
          <w:szCs w:val="24"/>
        </w:rPr>
        <w:t xml:space="preserve"> v prípade omeškania mandanta s úhradou faktúry môže mandatár účtovať mandantovi úrok z omeškania v zmysle príslušných ustanovení Obchodného zákonníka.</w:t>
      </w:r>
    </w:p>
    <w:p w:rsidR="000643EE" w:rsidRDefault="000643EE" w:rsidP="004B3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Bezdôvodné omeškanie mandatára s ukončením verejného obstarávania podľa čl. 3 bod 3.1. sa považuje za podstatné porušenie zmluvy a mandant je na základe uvedeného oprávnený od zmluvy odstúpiť.</w:t>
      </w:r>
    </w:p>
    <w:p w:rsidR="000643EE" w:rsidRDefault="000643EE" w:rsidP="004B31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Mandatár udeľuje mandantovi súhlas na uvádzanie jeho obchodného mena v zozname klientov mandanta</w:t>
      </w:r>
      <w:r w:rsidR="004B20B9">
        <w:rPr>
          <w:rFonts w:ascii="Times New Roman" w:hAnsi="Times New Roman" w:cs="Times New Roman"/>
          <w:sz w:val="24"/>
          <w:szCs w:val="24"/>
        </w:rPr>
        <w:t xml:space="preserve"> zverejňovanom vhodnou formou.</w:t>
      </w:r>
    </w:p>
    <w:p w:rsidR="004B20B9" w:rsidRDefault="004B20B9" w:rsidP="004B3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0B9" w:rsidRDefault="004B20B9" w:rsidP="004B3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0B9" w:rsidRDefault="004B20B9" w:rsidP="004B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0B9">
        <w:rPr>
          <w:rFonts w:ascii="Times New Roman" w:hAnsi="Times New Roman" w:cs="Times New Roman"/>
          <w:b/>
          <w:sz w:val="24"/>
          <w:szCs w:val="24"/>
        </w:rPr>
        <w:t>9. ZÁVEREČNÉ USTANOVENIA</w:t>
      </w:r>
    </w:p>
    <w:p w:rsidR="004B20B9" w:rsidRDefault="004B20B9" w:rsidP="004B20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0B9" w:rsidRDefault="004B20B9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Za „Osobitné predpisy“ sa považujú najmä zákon č. 343/2015 Z.z. o verejnom obstarávaní a o zmene a doplnení niektorých zákonov a ostatné predpisy, ktoré upravujú proces a podmienky verejného obstarávania.</w:t>
      </w:r>
    </w:p>
    <w:p w:rsidR="004B20B9" w:rsidRDefault="004B20B9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Túto zmluvu je možné meniť, alebo doplniť iba písomným a očíslovaným dodatkom k tejto zmluve, podpísaným oboma zmluvnými stranami.</w:t>
      </w:r>
    </w:p>
    <w:p w:rsidR="004B20B9" w:rsidRDefault="004B20B9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9.3. Táto zmluva je vyhotovená v dvoch vyhotoveniach, z ktorých každá zmluvná strana obdrží po jednom vyhotovení.</w:t>
      </w: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Táto zmluvná strana nadobúda platnosť momentom jej podpísania štatutárnymi zástupcami oboch zmluvných strán. Táto zmluva nadobúda účinnosť dňom nasledujúcim po dni jej zverejnenia.</w:t>
      </w: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 Zmluvné strany si Zmluvu prečítali, všetky jej ustanovenia sú im jasné a zrozumiteľné.</w:t>
      </w: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mandatára: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Za mandanta:</w:t>
      </w: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Rastislav Friga</w:t>
      </w: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 školy</w:t>
      </w: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8D7" w:rsidRDefault="00CC38D7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V.........................dňa,.....................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Košiciach, dňa................................</w:t>
      </w:r>
    </w:p>
    <w:p w:rsidR="004B20B9" w:rsidRDefault="004B20B9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B9" w:rsidRDefault="004B20B9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B9" w:rsidRDefault="004B20B9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0B9" w:rsidRPr="004B20B9" w:rsidRDefault="004B20B9" w:rsidP="004B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118" w:rsidRPr="000E66F4" w:rsidRDefault="004B3118" w:rsidP="000E66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18E7" w:rsidRPr="006E029D" w:rsidRDefault="009118E7" w:rsidP="006E029D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18E7" w:rsidRDefault="009118E7" w:rsidP="006C41B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118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977" w:rsidRDefault="001B1977" w:rsidP="00D61DF0">
      <w:pPr>
        <w:spacing w:after="0" w:line="240" w:lineRule="auto"/>
      </w:pPr>
      <w:r>
        <w:separator/>
      </w:r>
    </w:p>
  </w:endnote>
  <w:endnote w:type="continuationSeparator" w:id="0">
    <w:p w:rsidR="001B1977" w:rsidRDefault="001B1977" w:rsidP="00D6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07666"/>
      <w:docPartObj>
        <w:docPartGallery w:val="Page Numbers (Bottom of Page)"/>
        <w:docPartUnique/>
      </w:docPartObj>
    </w:sdtPr>
    <w:sdtEndPr/>
    <w:sdtContent>
      <w:p w:rsidR="00D61DF0" w:rsidRDefault="00D61DF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F96">
          <w:rPr>
            <w:noProof/>
          </w:rPr>
          <w:t>4</w:t>
        </w:r>
        <w:r>
          <w:fldChar w:fldCharType="end"/>
        </w:r>
      </w:p>
    </w:sdtContent>
  </w:sdt>
  <w:p w:rsidR="00D61DF0" w:rsidRDefault="00D61D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977" w:rsidRDefault="001B1977" w:rsidP="00D61DF0">
      <w:pPr>
        <w:spacing w:after="0" w:line="240" w:lineRule="auto"/>
      </w:pPr>
      <w:r>
        <w:separator/>
      </w:r>
    </w:p>
  </w:footnote>
  <w:footnote w:type="continuationSeparator" w:id="0">
    <w:p w:rsidR="001B1977" w:rsidRDefault="001B1977" w:rsidP="00D61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E94"/>
    <w:multiLevelType w:val="hybridMultilevel"/>
    <w:tmpl w:val="79D41702"/>
    <w:lvl w:ilvl="0" w:tplc="01600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EF5"/>
    <w:multiLevelType w:val="hybridMultilevel"/>
    <w:tmpl w:val="E69C86E4"/>
    <w:lvl w:ilvl="0" w:tplc="01600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7BC3"/>
    <w:multiLevelType w:val="hybridMultilevel"/>
    <w:tmpl w:val="DD22EAD8"/>
    <w:lvl w:ilvl="0" w:tplc="01600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A5185"/>
    <w:multiLevelType w:val="hybridMultilevel"/>
    <w:tmpl w:val="3F841E6A"/>
    <w:lvl w:ilvl="0" w:tplc="F4E8166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3480A"/>
    <w:multiLevelType w:val="hybridMultilevel"/>
    <w:tmpl w:val="C7D6D678"/>
    <w:lvl w:ilvl="0" w:tplc="01600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137EC"/>
    <w:multiLevelType w:val="hybridMultilevel"/>
    <w:tmpl w:val="EC447190"/>
    <w:lvl w:ilvl="0" w:tplc="541E5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460C3"/>
    <w:multiLevelType w:val="hybridMultilevel"/>
    <w:tmpl w:val="E084AAEA"/>
    <w:lvl w:ilvl="0" w:tplc="01600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722CA"/>
    <w:multiLevelType w:val="hybridMultilevel"/>
    <w:tmpl w:val="9ABCAEA4"/>
    <w:lvl w:ilvl="0" w:tplc="016009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E"/>
    <w:rsid w:val="000643EE"/>
    <w:rsid w:val="00084E1C"/>
    <w:rsid w:val="000C0A42"/>
    <w:rsid w:val="000E66F4"/>
    <w:rsid w:val="00180D32"/>
    <w:rsid w:val="001B1977"/>
    <w:rsid w:val="001C0695"/>
    <w:rsid w:val="002A641E"/>
    <w:rsid w:val="002B705D"/>
    <w:rsid w:val="002C2F04"/>
    <w:rsid w:val="003B1BC4"/>
    <w:rsid w:val="003D7CFE"/>
    <w:rsid w:val="00412F15"/>
    <w:rsid w:val="00453A4B"/>
    <w:rsid w:val="004545CB"/>
    <w:rsid w:val="004B20B9"/>
    <w:rsid w:val="004B3118"/>
    <w:rsid w:val="004F5435"/>
    <w:rsid w:val="00522899"/>
    <w:rsid w:val="005D6C0C"/>
    <w:rsid w:val="00630509"/>
    <w:rsid w:val="0063336C"/>
    <w:rsid w:val="00684989"/>
    <w:rsid w:val="006C41BC"/>
    <w:rsid w:val="006C5CDF"/>
    <w:rsid w:val="006E029D"/>
    <w:rsid w:val="006F57C6"/>
    <w:rsid w:val="006F5C85"/>
    <w:rsid w:val="007A7345"/>
    <w:rsid w:val="00862D54"/>
    <w:rsid w:val="008B49BB"/>
    <w:rsid w:val="008B4D42"/>
    <w:rsid w:val="008D7BBC"/>
    <w:rsid w:val="008E1B37"/>
    <w:rsid w:val="009118E7"/>
    <w:rsid w:val="00924664"/>
    <w:rsid w:val="009359D6"/>
    <w:rsid w:val="00951F96"/>
    <w:rsid w:val="00970E60"/>
    <w:rsid w:val="00A53324"/>
    <w:rsid w:val="00AC0526"/>
    <w:rsid w:val="00B23CBB"/>
    <w:rsid w:val="00B651B0"/>
    <w:rsid w:val="00BC17A5"/>
    <w:rsid w:val="00BE05DF"/>
    <w:rsid w:val="00C623D4"/>
    <w:rsid w:val="00C872B8"/>
    <w:rsid w:val="00C96991"/>
    <w:rsid w:val="00CA212A"/>
    <w:rsid w:val="00CC38D7"/>
    <w:rsid w:val="00CE3197"/>
    <w:rsid w:val="00D61DF0"/>
    <w:rsid w:val="00EB2158"/>
    <w:rsid w:val="00F11931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7C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57C6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6F57C6"/>
    <w:pPr>
      <w:ind w:left="720"/>
      <w:contextualSpacing/>
    </w:pPr>
  </w:style>
  <w:style w:type="character" w:customStyle="1" w:styleId="ra">
    <w:name w:val="ra"/>
    <w:basedOn w:val="Predvolenpsmoodseku"/>
    <w:rsid w:val="009359D6"/>
  </w:style>
  <w:style w:type="paragraph" w:customStyle="1" w:styleId="Default">
    <w:name w:val="Default"/>
    <w:rsid w:val="009359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989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D6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DF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DF0"/>
    <w:rPr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57C6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F57C6"/>
    <w:pPr>
      <w:spacing w:after="0" w:line="240" w:lineRule="auto"/>
    </w:pPr>
    <w:rPr>
      <w:lang w:val="sk-SK"/>
    </w:rPr>
  </w:style>
  <w:style w:type="paragraph" w:styleId="Odsekzoznamu">
    <w:name w:val="List Paragraph"/>
    <w:basedOn w:val="Normlny"/>
    <w:uiPriority w:val="34"/>
    <w:qFormat/>
    <w:rsid w:val="006F57C6"/>
    <w:pPr>
      <w:ind w:left="720"/>
      <w:contextualSpacing/>
    </w:pPr>
  </w:style>
  <w:style w:type="character" w:customStyle="1" w:styleId="ra">
    <w:name w:val="ra"/>
    <w:basedOn w:val="Predvolenpsmoodseku"/>
    <w:rsid w:val="009359D6"/>
  </w:style>
  <w:style w:type="paragraph" w:customStyle="1" w:styleId="Default">
    <w:name w:val="Default"/>
    <w:rsid w:val="009359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4989"/>
    <w:rPr>
      <w:rFonts w:ascii="Tahoma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D6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1DF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61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1DF0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HP Inc.</cp:lastModifiedBy>
  <cp:revision>2</cp:revision>
  <cp:lastPrinted>2020-06-11T10:53:00Z</cp:lastPrinted>
  <dcterms:created xsi:type="dcterms:W3CDTF">2020-06-12T08:06:00Z</dcterms:created>
  <dcterms:modified xsi:type="dcterms:W3CDTF">2020-06-12T08:06:00Z</dcterms:modified>
</cp:coreProperties>
</file>